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27" w:rsidRPr="0027183B" w:rsidRDefault="00E71994" w:rsidP="0027183B">
      <w:pPr>
        <w:jc w:val="center"/>
        <w:rPr>
          <w:rFonts w:ascii="Kokila" w:hAnsi="Kokila" w:cs="Kokila"/>
          <w:b/>
          <w:bCs/>
          <w:color w:val="FF0000"/>
          <w:sz w:val="48"/>
          <w:szCs w:val="48"/>
          <w:u w:val="single"/>
          <w:lang w:bidi="ne-NP"/>
        </w:rPr>
      </w:pPr>
      <w:r w:rsidRPr="0027183B">
        <w:rPr>
          <w:rFonts w:ascii="Kokila" w:hAnsi="Kokila" w:cs="Kokila"/>
          <w:b/>
          <w:bCs/>
          <w:color w:val="FF0000"/>
          <w:sz w:val="48"/>
          <w:szCs w:val="48"/>
          <w:u w:val="single"/>
          <w:cs/>
          <w:lang w:bidi="ne-NP"/>
        </w:rPr>
        <w:t>जिल्ला हुलाक कार्यालय रसुवा सुधार योजना २०७५</w:t>
      </w:r>
    </w:p>
    <w:tbl>
      <w:tblPr>
        <w:tblStyle w:val="TableGrid"/>
        <w:tblW w:w="0" w:type="auto"/>
        <w:tblLook w:val="04A0"/>
      </w:tblPr>
      <w:tblGrid>
        <w:gridCol w:w="738"/>
        <w:gridCol w:w="1890"/>
        <w:gridCol w:w="180"/>
        <w:gridCol w:w="2520"/>
        <w:gridCol w:w="1530"/>
        <w:gridCol w:w="1530"/>
        <w:gridCol w:w="1356"/>
        <w:gridCol w:w="1254"/>
        <w:gridCol w:w="1350"/>
        <w:gridCol w:w="2268"/>
      </w:tblGrid>
      <w:tr w:rsidR="00E71994" w:rsidRPr="0027183B" w:rsidTr="00EC667A">
        <w:tc>
          <w:tcPr>
            <w:tcW w:w="738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क्र.सं.</w:t>
            </w:r>
          </w:p>
        </w:tc>
        <w:tc>
          <w:tcPr>
            <w:tcW w:w="2070" w:type="dxa"/>
            <w:gridSpan w:val="2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सुधारका क्षेत्रहरू</w:t>
            </w:r>
          </w:p>
        </w:tc>
        <w:tc>
          <w:tcPr>
            <w:tcW w:w="2520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क्रियाकलापहरू</w:t>
            </w:r>
          </w:p>
        </w:tc>
        <w:tc>
          <w:tcPr>
            <w:tcW w:w="1530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जिम्मेवार निकाय</w:t>
            </w:r>
          </w:p>
        </w:tc>
        <w:tc>
          <w:tcPr>
            <w:tcW w:w="1530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सहयोगी निकाय</w:t>
            </w:r>
          </w:p>
        </w:tc>
        <w:tc>
          <w:tcPr>
            <w:tcW w:w="1356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समयसीमा</w:t>
            </w:r>
          </w:p>
        </w:tc>
        <w:tc>
          <w:tcPr>
            <w:tcW w:w="1254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अनुमानित लागत</w:t>
            </w:r>
          </w:p>
        </w:tc>
        <w:tc>
          <w:tcPr>
            <w:tcW w:w="1350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अनुगमन गर्ने निकाय</w:t>
            </w:r>
          </w:p>
        </w:tc>
        <w:tc>
          <w:tcPr>
            <w:tcW w:w="2268" w:type="dxa"/>
          </w:tcPr>
          <w:p w:rsidR="00E71994" w:rsidRPr="0027183B" w:rsidRDefault="00E71994" w:rsidP="00E71994">
            <w:pPr>
              <w:jc w:val="center"/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i/>
                <w:iCs/>
                <w:color w:val="7030A0"/>
                <w:sz w:val="28"/>
                <w:szCs w:val="28"/>
                <w:cs/>
                <w:lang w:bidi="ne-NP"/>
              </w:rPr>
              <w:t>अनुगमन मूल्याकन सूचकहरू</w:t>
            </w:r>
          </w:p>
        </w:tc>
      </w:tr>
      <w:tr w:rsidR="00E71994" w:rsidRPr="0027183B" w:rsidTr="0025602C">
        <w:tc>
          <w:tcPr>
            <w:tcW w:w="14616" w:type="dxa"/>
            <w:gridSpan w:val="10"/>
          </w:tcPr>
          <w:p w:rsidR="00E71994" w:rsidRPr="0027183B" w:rsidRDefault="00E71994">
            <w:pPr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cs/>
                <w:lang w:bidi="ne-NP"/>
              </w:rPr>
              <w:t>१ कार्यालय व्यवस्थापन</w:t>
            </w:r>
          </w:p>
        </w:tc>
      </w:tr>
      <w:tr w:rsidR="00057203" w:rsidRPr="0027183B" w:rsidTr="00EC667A">
        <w:tc>
          <w:tcPr>
            <w:tcW w:w="738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890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हुलाक कार्यालय व्यवस्थापन</w:t>
            </w:r>
          </w:p>
        </w:tc>
        <w:tc>
          <w:tcPr>
            <w:tcW w:w="2700" w:type="dxa"/>
            <w:gridSpan w:val="2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कायार्लय भवन मर्मत संभार गर्ने</w:t>
            </w:r>
          </w:p>
        </w:tc>
        <w:tc>
          <w:tcPr>
            <w:tcW w:w="1530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हुलाक कार्यालय रसुवा</w:t>
            </w:r>
          </w:p>
        </w:tc>
        <w:tc>
          <w:tcPr>
            <w:tcW w:w="1530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हुलाक सेवा विभाग</w:t>
            </w:r>
          </w:p>
        </w:tc>
        <w:tc>
          <w:tcPr>
            <w:tcW w:w="1356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२०७५ मंसीर मसान्त</w:t>
            </w:r>
            <w:r w:rsidR="0027183B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सम्म</w:t>
            </w:r>
          </w:p>
        </w:tc>
        <w:tc>
          <w:tcPr>
            <w:tcW w:w="1254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  <w:vMerge w:val="restart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प्रशासन कार्यालय रसुवा</w:t>
            </w:r>
          </w:p>
        </w:tc>
        <w:tc>
          <w:tcPr>
            <w:tcW w:w="2268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सेवाग्राही मैत्री कार्यालय भवन</w:t>
            </w:r>
          </w:p>
        </w:tc>
      </w:tr>
      <w:tr w:rsidR="00057203" w:rsidRPr="0027183B" w:rsidTr="00EC667A">
        <w:tc>
          <w:tcPr>
            <w:tcW w:w="738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89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700" w:type="dxa"/>
            <w:gridSpan w:val="2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सेवाग्राही मैत्री प्रतिक्षालय, नागरीक बडापत्र,फ्री वाइफाइ सेवा र शुद्ध खानेपानीको व्यवस्था ।</w:t>
            </w:r>
          </w:p>
        </w:tc>
        <w:tc>
          <w:tcPr>
            <w:tcW w:w="153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53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356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254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268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शुद्ध खानेपानीको व्यवस्था</w:t>
            </w:r>
          </w:p>
        </w:tc>
      </w:tr>
      <w:tr w:rsidR="00057203" w:rsidRPr="0027183B" w:rsidTr="00EC667A">
        <w:tc>
          <w:tcPr>
            <w:tcW w:w="738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89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700" w:type="dxa"/>
            <w:gridSpan w:val="2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उच्च क्षमताको १ वटा </w:t>
            </w:r>
            <w:r w:rsidRPr="0027183B">
              <w:rPr>
                <w:rFonts w:ascii="Kokila" w:hAnsi="Kokila" w:cs="Kokila"/>
                <w:sz w:val="28"/>
                <w:szCs w:val="28"/>
                <w:lang w:bidi="ne-NP"/>
              </w:rPr>
              <w:t xml:space="preserve">Fire Extinguisher  </w:t>
            </w: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जडान</w:t>
            </w:r>
          </w:p>
        </w:tc>
        <w:tc>
          <w:tcPr>
            <w:tcW w:w="153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53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356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254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  <w:vMerge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268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</w:tr>
      <w:tr w:rsidR="00057203" w:rsidRPr="0027183B" w:rsidTr="003B5B1E">
        <w:tc>
          <w:tcPr>
            <w:tcW w:w="14616" w:type="dxa"/>
            <w:gridSpan w:val="10"/>
          </w:tcPr>
          <w:p w:rsidR="00057203" w:rsidRPr="0027183B" w:rsidRDefault="00057203">
            <w:pPr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cs/>
                <w:lang w:bidi="ne-NP"/>
              </w:rPr>
              <w:t>२ सेवा प्रवाह</w:t>
            </w:r>
          </w:p>
        </w:tc>
      </w:tr>
      <w:tr w:rsidR="00057203" w:rsidRPr="0027183B" w:rsidTr="00EC667A">
        <w:tc>
          <w:tcPr>
            <w:tcW w:w="738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सेवा प्रवाह</w:t>
            </w:r>
          </w:p>
        </w:tc>
        <w:tc>
          <w:tcPr>
            <w:tcW w:w="2700" w:type="dxa"/>
            <w:gridSpan w:val="2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कार्यालयवाट हुने सेवा प्रवाहका बारेमा सूचना प्रवाह गर्ने साथै सेवा प्राप्तिमा सहजीकरणका लागी हेल्पडेस्कको व्यवस्था </w:t>
            </w:r>
          </w:p>
        </w:tc>
        <w:tc>
          <w:tcPr>
            <w:tcW w:w="1530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हुलाक कार्यालय रसुवा</w:t>
            </w:r>
          </w:p>
        </w:tc>
        <w:tc>
          <w:tcPr>
            <w:tcW w:w="1530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356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२०७५ मंसीर मसान्त</w:t>
            </w:r>
            <w:r w:rsidR="0027183B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सम्म</w:t>
            </w:r>
          </w:p>
        </w:tc>
        <w:tc>
          <w:tcPr>
            <w:tcW w:w="1254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057203" w:rsidRPr="0027183B" w:rsidRDefault="00057203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प्रशासन कार्यालय रसुवा</w:t>
            </w:r>
          </w:p>
        </w:tc>
        <w:tc>
          <w:tcPr>
            <w:tcW w:w="2268" w:type="dxa"/>
          </w:tcPr>
          <w:p w:rsidR="00057203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हेल्पडेस्क,सेवाग्राहीले देख्ने गरी सूचना अधिकारीको विवरण सार्वजनिक</w:t>
            </w:r>
          </w:p>
        </w:tc>
      </w:tr>
      <w:tr w:rsidR="00EC667A" w:rsidRPr="0027183B" w:rsidTr="00EC667A">
        <w:tc>
          <w:tcPr>
            <w:tcW w:w="738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89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700" w:type="dxa"/>
            <w:gridSpan w:val="2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सूचना प्रवाहलाइ प्रभावकारी बनाउन सूचना अधिकारीलाइ मोबाइल र सिमको व्यवस्था</w:t>
            </w:r>
          </w:p>
        </w:tc>
        <w:tc>
          <w:tcPr>
            <w:tcW w:w="153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53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356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254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2268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सूचना अधिकारीलाइ तोकीएको नं.९८६३१९५१२० को सिम उपलव्ध भएको</w:t>
            </w:r>
          </w:p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</w:tr>
      <w:tr w:rsidR="00EC667A" w:rsidRPr="0027183B" w:rsidTr="00773394">
        <w:tc>
          <w:tcPr>
            <w:tcW w:w="14616" w:type="dxa"/>
            <w:gridSpan w:val="10"/>
          </w:tcPr>
          <w:p w:rsidR="00EC667A" w:rsidRPr="0027183B" w:rsidRDefault="00EC667A">
            <w:pPr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b/>
                <w:bCs/>
                <w:color w:val="7030A0"/>
                <w:sz w:val="28"/>
                <w:szCs w:val="28"/>
                <w:cs/>
                <w:lang w:bidi="ne-NP"/>
              </w:rPr>
              <w:t>३ अनुगमन तथा मूल्यांकन</w:t>
            </w:r>
          </w:p>
        </w:tc>
      </w:tr>
      <w:tr w:rsidR="00EC667A" w:rsidRPr="0027183B" w:rsidTr="00EC667A">
        <w:tc>
          <w:tcPr>
            <w:tcW w:w="738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189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अनुगमन तथा मूल्याकन</w:t>
            </w:r>
          </w:p>
        </w:tc>
        <w:tc>
          <w:tcPr>
            <w:tcW w:w="2700" w:type="dxa"/>
            <w:gridSpan w:val="2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जिल्लामा सन्चालनमा रहेको अन्तरगतका हुलाक कार्यालयको अनुगमन गर्ने गराउने ।</w:t>
            </w:r>
          </w:p>
        </w:tc>
        <w:tc>
          <w:tcPr>
            <w:tcW w:w="153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हुलाक कार्यालय रसुवा</w:t>
            </w:r>
          </w:p>
        </w:tc>
        <w:tc>
          <w:tcPr>
            <w:tcW w:w="153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</w:p>
        </w:tc>
        <w:tc>
          <w:tcPr>
            <w:tcW w:w="1356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२०७५ मंसीर मसान्त</w:t>
            </w:r>
            <w:r w:rsidR="0027183B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सम्म</w:t>
            </w:r>
          </w:p>
        </w:tc>
        <w:tc>
          <w:tcPr>
            <w:tcW w:w="1254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जिल्ला प्रशासन कार्यालय रसुवा</w:t>
            </w:r>
          </w:p>
        </w:tc>
        <w:tc>
          <w:tcPr>
            <w:tcW w:w="2268" w:type="dxa"/>
          </w:tcPr>
          <w:p w:rsidR="00EC667A" w:rsidRPr="0027183B" w:rsidRDefault="00EC667A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 w:rsidRPr="0027183B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अनुगमन प्रतिवेदन</w:t>
            </w:r>
          </w:p>
        </w:tc>
      </w:tr>
    </w:tbl>
    <w:p w:rsidR="00E71994" w:rsidRPr="0027183B" w:rsidRDefault="00E71994">
      <w:pPr>
        <w:rPr>
          <w:rFonts w:ascii="Kokila" w:hAnsi="Kokila" w:cs="Kokila"/>
          <w:sz w:val="28"/>
          <w:szCs w:val="28"/>
          <w:cs/>
          <w:lang w:bidi="ne-NP"/>
        </w:rPr>
      </w:pPr>
    </w:p>
    <w:sectPr w:rsidR="00E71994" w:rsidRPr="0027183B" w:rsidSect="00E719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994"/>
    <w:rsid w:val="00057203"/>
    <w:rsid w:val="0027183B"/>
    <w:rsid w:val="00387A89"/>
    <w:rsid w:val="005D3533"/>
    <w:rsid w:val="00606226"/>
    <w:rsid w:val="008C0D27"/>
    <w:rsid w:val="009D0101"/>
    <w:rsid w:val="00E60FDA"/>
    <w:rsid w:val="00E71994"/>
    <w:rsid w:val="00EC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Rasuwa DAO</cp:lastModifiedBy>
  <cp:revision>5</cp:revision>
  <cp:lastPrinted>2018-11-30T06:27:00Z</cp:lastPrinted>
  <dcterms:created xsi:type="dcterms:W3CDTF">2018-11-29T08:28:00Z</dcterms:created>
  <dcterms:modified xsi:type="dcterms:W3CDTF">2018-12-31T08:08:00Z</dcterms:modified>
</cp:coreProperties>
</file>